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0665" w14:textId="77777777" w:rsidR="00E8092F" w:rsidRPr="00BE4970" w:rsidRDefault="00E8092F" w:rsidP="00E8092F">
      <w:pPr>
        <w:rPr>
          <w:rFonts w:ascii="Calibri" w:hAnsi="Calibri"/>
          <w:sz w:val="22"/>
          <w:szCs w:val="22"/>
        </w:rPr>
      </w:pP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Pianist </w:t>
      </w:r>
      <w:r w:rsidRPr="00BE4970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Ashlee Mack</w:t>
      </w:r>
      <w:r w:rsidRPr="00BE4970">
        <w:rPr>
          <w:rFonts w:ascii="Calibri" w:eastAsia="Times New Roman" w:hAnsi="Calibri" w:cs="Times New Roman"/>
          <w:bCs/>
          <w:color w:val="000000" w:themeColor="text1"/>
          <w:sz w:val="22"/>
          <w:szCs w:val="22"/>
        </w:rPr>
        <w:t xml:space="preserve">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has given recitals in Germany, Italy, and across the United States.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Specializing in contemporary music, she has premiered works by many notable composers including Christian Carey, Matthew Heap, David Maki, Robert Morris, Lawrence Moss, Paul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Paccione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, Bruce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Quaglia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, James Romig, Edward Taylor, and David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Vayo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.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In 2012, she and Katherine Palumbo founded the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Khasma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Piano Duo, an ensemble dedicated to performing music from the 20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  <w:vertAlign w:val="superscript"/>
        </w:rPr>
        <w:t>th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and 21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  <w:vertAlign w:val="superscript"/>
        </w:rPr>
        <w:t>st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centuries.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Their albums are available on CD Baby, Amazon, and iTunes. Other solo and chamber recordings by Mack can be heard on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Innova,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Navona Records, Parallax Music Press, Perspectives of New Music/Open Space, and New World Records, with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an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upc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>oming release on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Parma. An avid hiker and nature enthusiast, she has been an artist-in-residence at </w:t>
      </w:r>
      <w:proofErr w:type="spellStart"/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Wupatki</w:t>
      </w:r>
      <w:proofErr w:type="spellEnd"/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National Monument, Everglades National Park, Grand Canyon National Park, Petrified Forest National Park, and Centrum in Fort Worden State Park, WA. </w:t>
      </w:r>
      <w:r w:rsidRPr="00BE4970">
        <w:rPr>
          <w:rFonts w:ascii="Calibri" w:hAnsi="Calibri"/>
          <w:sz w:val="22"/>
          <w:szCs w:val="22"/>
        </w:rPr>
        <w:t xml:space="preserve">In 2017, she premiered James </w:t>
      </w:r>
      <w:proofErr w:type="spellStart"/>
      <w:r w:rsidRPr="00BE4970">
        <w:rPr>
          <w:rFonts w:ascii="Calibri" w:hAnsi="Calibri"/>
          <w:sz w:val="22"/>
          <w:szCs w:val="22"/>
        </w:rPr>
        <w:t>Romig’s</w:t>
      </w:r>
      <w:proofErr w:type="spellEnd"/>
      <w:r w:rsidRPr="00BE4970">
        <w:rPr>
          <w:rFonts w:ascii="Calibri" w:hAnsi="Calibri"/>
          <w:sz w:val="22"/>
          <w:szCs w:val="22"/>
        </w:rPr>
        <w:t xml:space="preserve"> 55-minute piano solo, </w:t>
      </w:r>
      <w:r w:rsidRPr="00BE4970">
        <w:rPr>
          <w:rFonts w:ascii="Calibri" w:hAnsi="Calibri"/>
          <w:i/>
          <w:sz w:val="22"/>
          <w:szCs w:val="22"/>
        </w:rPr>
        <w:t>Still</w:t>
      </w:r>
      <w:r w:rsidRPr="00BE4970">
        <w:rPr>
          <w:rFonts w:ascii="Calibri" w:hAnsi="Calibri"/>
          <w:sz w:val="22"/>
          <w:szCs w:val="22"/>
        </w:rPr>
        <w:t xml:space="preserve">, which was recognized as a Finalist for the 2019 Pulitzer Prize in Music. She has since presented the work more than twenty times, including performances at the </w:t>
      </w:r>
      <w:proofErr w:type="spellStart"/>
      <w:r w:rsidRPr="00BE4970">
        <w:rPr>
          <w:rFonts w:ascii="Calibri" w:hAnsi="Calibri"/>
          <w:sz w:val="22"/>
          <w:szCs w:val="22"/>
        </w:rPr>
        <w:t>Clyfford</w:t>
      </w:r>
      <w:proofErr w:type="spellEnd"/>
      <w:r w:rsidRPr="00BE4970">
        <w:rPr>
          <w:rFonts w:ascii="Calibri" w:hAnsi="Calibri"/>
          <w:sz w:val="22"/>
          <w:szCs w:val="22"/>
        </w:rPr>
        <w:t xml:space="preserve"> Still Museu</w:t>
      </w:r>
      <w:r>
        <w:rPr>
          <w:rFonts w:ascii="Calibri" w:hAnsi="Calibri"/>
          <w:sz w:val="22"/>
          <w:szCs w:val="22"/>
        </w:rPr>
        <w:t>m, the Milwaukee Art Museum,</w:t>
      </w:r>
      <w:r w:rsidRPr="00BE4970">
        <w:rPr>
          <w:rFonts w:ascii="Calibri" w:hAnsi="Calibri"/>
          <w:sz w:val="22"/>
          <w:szCs w:val="22"/>
        </w:rPr>
        <w:t xml:space="preserve"> Frank Lloyd Wright’s historic Cedar Rock estate in </w:t>
      </w:r>
      <w:proofErr w:type="spellStart"/>
      <w:r w:rsidRPr="00BE4970">
        <w:rPr>
          <w:rFonts w:ascii="Calibri" w:hAnsi="Calibri"/>
          <w:sz w:val="22"/>
          <w:szCs w:val="22"/>
        </w:rPr>
        <w:t>Quasqueton</w:t>
      </w:r>
      <w:proofErr w:type="spellEnd"/>
      <w:r w:rsidRPr="00BE4970">
        <w:rPr>
          <w:rFonts w:ascii="Calibri" w:hAnsi="Calibri"/>
          <w:sz w:val="22"/>
          <w:szCs w:val="22"/>
        </w:rPr>
        <w:t>, IA</w:t>
      </w:r>
      <w:r>
        <w:rPr>
          <w:rFonts w:ascii="Calibri" w:hAnsi="Calibri"/>
          <w:sz w:val="22"/>
          <w:szCs w:val="22"/>
        </w:rPr>
        <w:t>, and The Stone in NYC</w:t>
      </w:r>
      <w:r w:rsidRPr="00BE4970">
        <w:rPr>
          <w:rFonts w:ascii="Calibri" w:hAnsi="Calibri"/>
          <w:sz w:val="22"/>
          <w:szCs w:val="22"/>
        </w:rPr>
        <w:t xml:space="preserve">.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Mack is Director of Piano Studies at Knox College in Galesburg, Illinois. For more information, please visit www.khasmapianoduo.com/ashlee-mack.</w:t>
      </w:r>
    </w:p>
    <w:p w14:paraId="7ABC1EB9" w14:textId="3D96BE5F" w:rsidR="00A0119A" w:rsidRDefault="00A67B8B">
      <w:r>
        <w:t xml:space="preserve"> </w:t>
      </w:r>
      <w:bookmarkStart w:id="0" w:name="_GoBack"/>
      <w:bookmarkEnd w:id="0"/>
    </w:p>
    <w:sectPr w:rsidR="00A0119A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1"/>
    <w:rsid w:val="00025F20"/>
    <w:rsid w:val="00086A1D"/>
    <w:rsid w:val="0010345C"/>
    <w:rsid w:val="001578EF"/>
    <w:rsid w:val="001F3CED"/>
    <w:rsid w:val="002C0CE2"/>
    <w:rsid w:val="002D703E"/>
    <w:rsid w:val="0031351E"/>
    <w:rsid w:val="0032606A"/>
    <w:rsid w:val="003F5661"/>
    <w:rsid w:val="004D60E6"/>
    <w:rsid w:val="004F6C06"/>
    <w:rsid w:val="0056264F"/>
    <w:rsid w:val="0058118E"/>
    <w:rsid w:val="006704EF"/>
    <w:rsid w:val="006E350C"/>
    <w:rsid w:val="006E546A"/>
    <w:rsid w:val="007E4F83"/>
    <w:rsid w:val="008038F7"/>
    <w:rsid w:val="00807779"/>
    <w:rsid w:val="00812270"/>
    <w:rsid w:val="00813F06"/>
    <w:rsid w:val="008232A0"/>
    <w:rsid w:val="00870DF2"/>
    <w:rsid w:val="00917D1A"/>
    <w:rsid w:val="009F6108"/>
    <w:rsid w:val="00A0119A"/>
    <w:rsid w:val="00A0509C"/>
    <w:rsid w:val="00A67B8B"/>
    <w:rsid w:val="00B8130E"/>
    <w:rsid w:val="00C73CC8"/>
    <w:rsid w:val="00CB2AC0"/>
    <w:rsid w:val="00D76103"/>
    <w:rsid w:val="00DB04CC"/>
    <w:rsid w:val="00DB59AB"/>
    <w:rsid w:val="00E500B3"/>
    <w:rsid w:val="00E8092F"/>
    <w:rsid w:val="00E9707B"/>
    <w:rsid w:val="00EF59C0"/>
    <w:rsid w:val="00F22510"/>
    <w:rsid w:val="00F34A1D"/>
    <w:rsid w:val="00F4529B"/>
    <w:rsid w:val="00F56B15"/>
    <w:rsid w:val="00F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FF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9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21975-3C16-394B-8EC0-AA05F386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Microsoft Office User</cp:lastModifiedBy>
  <cp:revision>4</cp:revision>
  <dcterms:created xsi:type="dcterms:W3CDTF">2019-01-16T18:01:00Z</dcterms:created>
  <dcterms:modified xsi:type="dcterms:W3CDTF">2019-10-26T21:46:00Z</dcterms:modified>
</cp:coreProperties>
</file>